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7D" w:rsidRDefault="00844AFB">
      <w:pPr>
        <w:pStyle w:val="Body1"/>
        <w:rPr>
          <w:rFonts w:eastAsia="Helvetica"/>
          <w:color w:val="FF0000"/>
          <w:sz w:val="40"/>
          <w:szCs w:val="40"/>
          <w:lang w:val="da-DK"/>
        </w:rPr>
      </w:pPr>
      <w:proofErr w:type="spellStart"/>
      <w:r w:rsidRPr="002B798C">
        <w:rPr>
          <w:rFonts w:ascii="Marker Felt" w:eastAsia="Helvetica"/>
          <w:b/>
          <w:color w:val="FF0000"/>
          <w:sz w:val="40"/>
          <w:szCs w:val="40"/>
          <w:lang w:val="da-DK"/>
        </w:rPr>
        <w:t>RockensRolle</w:t>
      </w:r>
      <w:proofErr w:type="spellEnd"/>
      <w:r w:rsidRPr="002B798C">
        <w:rPr>
          <w:rFonts w:eastAsia="Helvetica"/>
          <w:color w:val="FF0000"/>
          <w:sz w:val="40"/>
          <w:szCs w:val="40"/>
          <w:lang w:val="da-DK"/>
        </w:rPr>
        <w:t xml:space="preserve"> </w:t>
      </w:r>
      <w:r w:rsidR="00964C7D">
        <w:rPr>
          <w:rFonts w:eastAsia="Helvetica"/>
          <w:color w:val="FF0000"/>
          <w:sz w:val="40"/>
          <w:szCs w:val="40"/>
          <w:lang w:val="da-DK"/>
        </w:rPr>
        <w:t>–</w:t>
      </w:r>
      <w:r w:rsidRPr="002B798C">
        <w:rPr>
          <w:rFonts w:eastAsia="Helvetica"/>
          <w:color w:val="FF0000"/>
          <w:sz w:val="40"/>
          <w:szCs w:val="40"/>
          <w:lang w:val="da-DK"/>
        </w:rPr>
        <w:t xml:space="preserve"> </w:t>
      </w:r>
    </w:p>
    <w:p w:rsidR="00844AFB" w:rsidRDefault="00964C7D">
      <w:pPr>
        <w:pStyle w:val="Body1"/>
        <w:rPr>
          <w:rFonts w:eastAsia="Helvetica"/>
          <w:color w:val="FF0000"/>
          <w:sz w:val="40"/>
          <w:szCs w:val="40"/>
          <w:lang w:val="da-DK"/>
        </w:rPr>
      </w:pPr>
      <w:r w:rsidRPr="002B798C">
        <w:rPr>
          <w:rFonts w:eastAsia="Helvetica"/>
          <w:color w:val="FF0000"/>
          <w:sz w:val="40"/>
          <w:szCs w:val="40"/>
          <w:lang w:val="da-DK"/>
        </w:rPr>
        <w:t>K</w:t>
      </w:r>
      <w:r w:rsidR="00844AFB" w:rsidRPr="002B798C">
        <w:rPr>
          <w:rFonts w:eastAsia="Helvetica"/>
          <w:color w:val="FF0000"/>
          <w:sz w:val="40"/>
          <w:szCs w:val="40"/>
          <w:lang w:val="da-DK"/>
        </w:rPr>
        <w:t>oncert</w:t>
      </w:r>
      <w:r>
        <w:rPr>
          <w:rFonts w:eastAsia="Helvetica"/>
          <w:color w:val="FF0000"/>
          <w:sz w:val="40"/>
          <w:szCs w:val="40"/>
          <w:lang w:val="da-DK"/>
        </w:rPr>
        <w:t xml:space="preserve"> og en god historie</w:t>
      </w:r>
      <w:r w:rsidR="00844AFB" w:rsidRPr="002B798C">
        <w:rPr>
          <w:rFonts w:eastAsia="Helvetica"/>
          <w:color w:val="FF0000"/>
          <w:sz w:val="40"/>
          <w:szCs w:val="40"/>
          <w:lang w:val="da-DK"/>
        </w:rPr>
        <w:t>.</w:t>
      </w:r>
    </w:p>
    <w:p w:rsidR="002F417A" w:rsidRPr="002B798C" w:rsidRDefault="002F417A">
      <w:pPr>
        <w:pStyle w:val="Body1"/>
        <w:rPr>
          <w:color w:val="FF0000"/>
          <w:sz w:val="40"/>
          <w:szCs w:val="40"/>
          <w:lang w:val="da-DK"/>
        </w:rPr>
      </w:pPr>
    </w:p>
    <w:p w:rsidR="00844AFB" w:rsidRPr="002B798C" w:rsidRDefault="00844AFB">
      <w:pPr>
        <w:pStyle w:val="Body1"/>
        <w:rPr>
          <w:lang w:val="da-DK"/>
        </w:rPr>
      </w:pPr>
    </w:p>
    <w:p w:rsidR="00844AFB" w:rsidRPr="002B798C" w:rsidRDefault="00844AFB">
      <w:pPr>
        <w:pStyle w:val="Body1"/>
        <w:rPr>
          <w:lang w:val="da-DK"/>
        </w:rPr>
      </w:pPr>
    </w:p>
    <w:p w:rsidR="00844AFB" w:rsidRDefault="00844AFB">
      <w:pPr>
        <w:pStyle w:val="Body1"/>
        <w:rPr>
          <w:lang w:val="da-DK"/>
        </w:rPr>
      </w:pPr>
      <w:r w:rsidRPr="002B798C">
        <w:rPr>
          <w:rFonts w:eastAsia="Helvetica"/>
          <w:lang w:val="da-DK"/>
        </w:rPr>
        <w:t>Hør den spændende, medrivende og morsomme fortælling om livet i rockmusikkens tidsalder og i musikkens vold. Hør om rockens start, ikke bare som musik men som en hel generations kulturelle afsæt. Rockkulturen blev skabt i oprør mod snævre opdragelsesmæssige bånd i efterkrigstidens USA. Ungdommen både kunne og ville mere end være kopier af deres ophav - de ville selv!</w:t>
      </w:r>
    </w:p>
    <w:p w:rsidR="00866312" w:rsidRDefault="00866312">
      <w:pPr>
        <w:pStyle w:val="Body1"/>
        <w:rPr>
          <w:lang w:val="da-DK"/>
        </w:rPr>
      </w:pPr>
    </w:p>
    <w:p w:rsidR="00866312" w:rsidRPr="002B798C" w:rsidRDefault="00866312">
      <w:pPr>
        <w:pStyle w:val="Body1"/>
        <w:rPr>
          <w:lang w:val="da-DK"/>
        </w:rPr>
      </w:pPr>
    </w:p>
    <w:p w:rsidR="00844AFB" w:rsidRPr="002B798C" w:rsidRDefault="00844AFB">
      <w:pPr>
        <w:pStyle w:val="Body1"/>
        <w:rPr>
          <w:lang w:val="da-DK"/>
        </w:rPr>
      </w:pPr>
      <w:proofErr w:type="spellStart"/>
      <w:r w:rsidRPr="002B798C">
        <w:rPr>
          <w:rFonts w:eastAsia="Helvetica"/>
          <w:lang w:val="da-DK"/>
        </w:rPr>
        <w:t>Rock'n</w:t>
      </w:r>
      <w:proofErr w:type="spellEnd"/>
      <w:r w:rsidRPr="002B798C">
        <w:rPr>
          <w:rFonts w:eastAsia="Helvetica"/>
          <w:lang w:val="da-DK"/>
        </w:rPr>
        <w:t xml:space="preserve"> Roll betyder sex! De unge ville have ret til både egen krop såvel som eget intellekt, men de måtte kæmpe sig til retten imod mængden af bedrevidende autoriteters hævede pegefingre. De gjorde gennem en kulturrevolution af uset dimension - en revolution hvor målet var ukendt, men hvor fjenden var det autoriserede snæversyn i det amerikanske og senere europæiske samfunds normer.</w:t>
      </w:r>
    </w:p>
    <w:p w:rsidR="00844AFB" w:rsidRPr="002B798C" w:rsidRDefault="00844AFB">
      <w:pPr>
        <w:pStyle w:val="Body1"/>
        <w:rPr>
          <w:lang w:val="da-DK"/>
        </w:rPr>
      </w:pPr>
    </w:p>
    <w:p w:rsidR="00844AFB" w:rsidRPr="002B798C" w:rsidRDefault="00844AFB">
      <w:pPr>
        <w:pStyle w:val="Body1"/>
        <w:rPr>
          <w:lang w:val="da-DK"/>
        </w:rPr>
      </w:pPr>
    </w:p>
    <w:p w:rsidR="00844AFB" w:rsidRPr="002B798C" w:rsidRDefault="00844AFB">
      <w:pPr>
        <w:pStyle w:val="Body1"/>
        <w:rPr>
          <w:lang w:val="da-DK"/>
        </w:rPr>
      </w:pPr>
      <w:r w:rsidRPr="002B798C">
        <w:rPr>
          <w:rFonts w:eastAsia="Helvetica"/>
          <w:lang w:val="da-DK"/>
        </w:rPr>
        <w:t xml:space="preserve">Hør den gode musik, for første gang eller med et nostalgisk smil, sat ind i en fortælling </w:t>
      </w:r>
      <w:r w:rsidR="002F417A">
        <w:rPr>
          <w:rFonts w:eastAsia="Helvetica"/>
          <w:lang w:val="da-DK"/>
        </w:rPr>
        <w:t xml:space="preserve">om musikkens rolle </w:t>
      </w:r>
      <w:proofErr w:type="gramStart"/>
      <w:r w:rsidR="002F417A">
        <w:rPr>
          <w:rFonts w:eastAsia="Helvetica"/>
          <w:lang w:val="da-DK"/>
        </w:rPr>
        <w:t xml:space="preserve">som </w:t>
      </w:r>
      <w:r w:rsidRPr="002B798C">
        <w:rPr>
          <w:rFonts w:eastAsia="Helvetica"/>
          <w:lang w:val="da-DK"/>
        </w:rPr>
        <w:t xml:space="preserve"> kulturbærer</w:t>
      </w:r>
      <w:proofErr w:type="gramEnd"/>
      <w:r w:rsidRPr="002B798C">
        <w:rPr>
          <w:rFonts w:eastAsia="Helvetica"/>
          <w:lang w:val="da-DK"/>
        </w:rPr>
        <w:t xml:space="preserve"> og våben i generationskampen.</w:t>
      </w:r>
    </w:p>
    <w:p w:rsidR="00844AFB" w:rsidRPr="002B798C" w:rsidRDefault="00844AFB">
      <w:pPr>
        <w:pStyle w:val="Body1"/>
        <w:rPr>
          <w:lang w:val="da-DK"/>
        </w:rPr>
      </w:pPr>
    </w:p>
    <w:p w:rsidR="00844AFB" w:rsidRPr="002B798C" w:rsidRDefault="00844AFB">
      <w:pPr>
        <w:pStyle w:val="Body1"/>
        <w:rPr>
          <w:lang w:val="da-DK"/>
        </w:rPr>
      </w:pPr>
    </w:p>
    <w:p w:rsidR="00844AFB" w:rsidRPr="002B798C" w:rsidRDefault="00844AFB">
      <w:pPr>
        <w:pStyle w:val="Body1"/>
        <w:rPr>
          <w:lang w:val="da-DK"/>
        </w:rPr>
      </w:pPr>
      <w:proofErr w:type="spellStart"/>
      <w:r w:rsidRPr="002B798C">
        <w:rPr>
          <w:rFonts w:ascii="Marker Felt" w:eastAsia="Helvetica"/>
          <w:b/>
          <w:sz w:val="26"/>
          <w:lang w:val="da-DK"/>
        </w:rPr>
        <w:t>RockensRolle</w:t>
      </w:r>
      <w:proofErr w:type="spellEnd"/>
      <w:r w:rsidRPr="002B798C">
        <w:rPr>
          <w:rFonts w:eastAsia="Helvetica"/>
          <w:lang w:val="da-DK"/>
        </w:rPr>
        <w:t xml:space="preserve"> bliver fortalt og spillet i en delvis akustisk udgave, og kan spilles for op til 100 lyttende publikummer uden brug af anlæg.</w:t>
      </w:r>
    </w:p>
    <w:p w:rsidR="00844AFB" w:rsidRPr="002B798C" w:rsidRDefault="00844AFB">
      <w:pPr>
        <w:pStyle w:val="Body1"/>
        <w:rPr>
          <w:lang w:val="da-DK"/>
        </w:rPr>
      </w:pPr>
    </w:p>
    <w:p w:rsidR="00844AFB" w:rsidRPr="002B798C" w:rsidRDefault="00844AFB">
      <w:pPr>
        <w:pStyle w:val="Body1"/>
        <w:rPr>
          <w:lang w:val="da-DK"/>
        </w:rPr>
      </w:pPr>
      <w:r w:rsidRPr="002B798C">
        <w:rPr>
          <w:rFonts w:eastAsia="Helvetica"/>
          <w:lang w:val="da-DK"/>
        </w:rPr>
        <w:t xml:space="preserve">Fortællingen passer til kulturhusets intime scene hvor publikum forlanger kvalitet, men kan også passes ind som morsomt </w:t>
      </w:r>
      <w:proofErr w:type="gramStart"/>
      <w:r w:rsidRPr="002B798C">
        <w:rPr>
          <w:rFonts w:eastAsia="Helvetica"/>
          <w:lang w:val="da-DK"/>
        </w:rPr>
        <w:t>indslag ( med</w:t>
      </w:r>
      <w:proofErr w:type="gramEnd"/>
      <w:r w:rsidRPr="002B798C">
        <w:rPr>
          <w:rFonts w:eastAsia="Helvetica"/>
          <w:lang w:val="da-DK"/>
        </w:rPr>
        <w:t xml:space="preserve"> indhold) i festen som afslutning på middagen, eller som optakt til hele festen. </w:t>
      </w:r>
    </w:p>
    <w:p w:rsidR="00844AFB" w:rsidRPr="002B798C" w:rsidRDefault="00844AFB">
      <w:pPr>
        <w:pStyle w:val="Body1"/>
        <w:rPr>
          <w:lang w:val="da-DK"/>
        </w:rPr>
      </w:pPr>
    </w:p>
    <w:p w:rsidR="00844AFB" w:rsidRPr="002B798C" w:rsidRDefault="00844AFB">
      <w:pPr>
        <w:pStyle w:val="Body1"/>
        <w:rPr>
          <w:lang w:val="da-DK"/>
        </w:rPr>
      </w:pPr>
      <w:r w:rsidRPr="002B798C">
        <w:rPr>
          <w:rFonts w:eastAsia="Helvetica"/>
          <w:lang w:val="da-DK"/>
        </w:rPr>
        <w:t>Skal der for alvor sættes liv i firmaarrangementet før festen som er konceptet helt i top.</w:t>
      </w:r>
    </w:p>
    <w:p w:rsidR="00844AFB" w:rsidRPr="002B798C" w:rsidRDefault="00844AFB">
      <w:pPr>
        <w:pStyle w:val="Body1"/>
        <w:rPr>
          <w:lang w:val="da-DK"/>
        </w:rPr>
      </w:pPr>
      <w:r w:rsidRPr="002B798C">
        <w:rPr>
          <w:rFonts w:eastAsia="Helvetica"/>
          <w:lang w:val="da-DK"/>
        </w:rPr>
        <w:t>Måske skal medarbejderne bare have en rar aften i kantinen med en god middag og en god fortælling - fyraftensarrangement.</w:t>
      </w:r>
    </w:p>
    <w:p w:rsidR="00844AFB" w:rsidRPr="002B798C" w:rsidRDefault="00844AFB">
      <w:pPr>
        <w:pStyle w:val="Body1"/>
        <w:rPr>
          <w:lang w:val="da-DK"/>
        </w:rPr>
      </w:pPr>
    </w:p>
    <w:p w:rsidR="00844AFB" w:rsidRDefault="00844AFB">
      <w:pPr>
        <w:pStyle w:val="Body1"/>
        <w:rPr>
          <w:rFonts w:ascii="Marker Felt" w:eastAsia="Helvetica"/>
          <w:b/>
          <w:sz w:val="26"/>
        </w:rPr>
      </w:pPr>
      <w:proofErr w:type="spellStart"/>
      <w:r>
        <w:rPr>
          <w:rFonts w:ascii="Marker Felt" w:eastAsia="Helvetica"/>
          <w:b/>
          <w:sz w:val="26"/>
        </w:rPr>
        <w:t>RockensRolle</w:t>
      </w:r>
      <w:proofErr w:type="spellEnd"/>
      <w:r>
        <w:rPr>
          <w:rFonts w:ascii="Marker Felt" w:eastAsia="Helvetica"/>
          <w:b/>
          <w:sz w:val="26"/>
        </w:rPr>
        <w:t xml:space="preserve"> </w:t>
      </w:r>
      <w:proofErr w:type="spellStart"/>
      <w:r>
        <w:rPr>
          <w:rFonts w:ascii="Marker Felt" w:eastAsia="Helvetica"/>
          <w:b/>
          <w:sz w:val="26"/>
        </w:rPr>
        <w:t>er</w:t>
      </w:r>
      <w:proofErr w:type="spellEnd"/>
      <w:r>
        <w:rPr>
          <w:rFonts w:ascii="Marker Felt" w:eastAsia="Helvetica"/>
          <w:b/>
          <w:sz w:val="26"/>
        </w:rPr>
        <w:t xml:space="preserve"> </w:t>
      </w:r>
      <w:proofErr w:type="spellStart"/>
      <w:r>
        <w:rPr>
          <w:rFonts w:ascii="Marker Felt" w:eastAsia="Helvetica"/>
          <w:b/>
          <w:sz w:val="26"/>
        </w:rPr>
        <w:t>levende</w:t>
      </w:r>
      <w:proofErr w:type="spellEnd"/>
      <w:r>
        <w:rPr>
          <w:rFonts w:ascii="Marker Felt" w:eastAsia="Helvetica"/>
          <w:b/>
          <w:sz w:val="26"/>
        </w:rPr>
        <w:t xml:space="preserve"> </w:t>
      </w:r>
      <w:proofErr w:type="spellStart"/>
      <w:r>
        <w:rPr>
          <w:rFonts w:ascii="Marker Felt" w:eastAsia="Helvetica"/>
          <w:b/>
          <w:sz w:val="26"/>
        </w:rPr>
        <w:t>rockhistorie</w:t>
      </w:r>
      <w:proofErr w:type="spellEnd"/>
    </w:p>
    <w:p w:rsidR="00064308" w:rsidRDefault="00064308">
      <w:pPr>
        <w:pStyle w:val="Body1"/>
        <w:rPr>
          <w:rFonts w:ascii="Marker Felt" w:eastAsia="Helvetica"/>
          <w:b/>
          <w:sz w:val="26"/>
        </w:rPr>
      </w:pPr>
    </w:p>
    <w:p w:rsidR="00064308" w:rsidRDefault="00064308">
      <w:pPr>
        <w:pStyle w:val="Body1"/>
        <w:rPr>
          <w:rFonts w:ascii="Marker Felt" w:eastAsia="Helvetica"/>
          <w:b/>
          <w:sz w:val="26"/>
        </w:rPr>
      </w:pPr>
      <w:proofErr w:type="spellStart"/>
      <w:r>
        <w:rPr>
          <w:rFonts w:ascii="Marker Felt" w:eastAsia="Helvetica"/>
          <w:b/>
          <w:sz w:val="26"/>
        </w:rPr>
        <w:t>Kontakt</w:t>
      </w:r>
      <w:proofErr w:type="spellEnd"/>
    </w:p>
    <w:p w:rsidR="00064308" w:rsidRDefault="00064308">
      <w:pPr>
        <w:pStyle w:val="Body1"/>
        <w:rPr>
          <w:rFonts w:ascii="Marker Felt" w:eastAsia="Helvetica"/>
          <w:b/>
          <w:sz w:val="26"/>
        </w:rPr>
      </w:pPr>
      <w:hyperlink r:id="rId5" w:history="1">
        <w:r w:rsidRPr="008932E8">
          <w:rPr>
            <w:rStyle w:val="Hyperlink"/>
            <w:rFonts w:ascii="Marker Felt" w:eastAsia="Helvetica"/>
            <w:b/>
            <w:sz w:val="26"/>
          </w:rPr>
          <w:t>John@larsen.dk</w:t>
        </w:r>
      </w:hyperlink>
      <w:r>
        <w:rPr>
          <w:rFonts w:ascii="Marker Felt" w:eastAsia="Helvetica"/>
          <w:b/>
          <w:sz w:val="26"/>
        </w:rPr>
        <w:t xml:space="preserve">  </w:t>
      </w:r>
      <w:proofErr w:type="gramStart"/>
      <w:r>
        <w:rPr>
          <w:rFonts w:ascii="Marker Felt" w:eastAsia="Helvetica"/>
          <w:b/>
          <w:sz w:val="26"/>
        </w:rPr>
        <w:t xml:space="preserve">-  </w:t>
      </w:r>
      <w:proofErr w:type="spellStart"/>
      <w:r>
        <w:rPr>
          <w:rFonts w:ascii="Marker Felt" w:eastAsia="Helvetica"/>
          <w:b/>
          <w:sz w:val="26"/>
        </w:rPr>
        <w:t>tlf</w:t>
      </w:r>
      <w:proofErr w:type="spellEnd"/>
      <w:proofErr w:type="gramEnd"/>
      <w:r>
        <w:rPr>
          <w:rFonts w:ascii="Marker Felt" w:eastAsia="Helvetica"/>
          <w:b/>
          <w:sz w:val="26"/>
        </w:rPr>
        <w:t>: 50536080</w:t>
      </w:r>
      <w:bookmarkStart w:id="0" w:name="_GoBack"/>
      <w:bookmarkEnd w:id="0"/>
    </w:p>
    <w:p w:rsidR="002B798C" w:rsidRDefault="002B798C">
      <w:pPr>
        <w:pStyle w:val="Body1"/>
        <w:rPr>
          <w:rFonts w:ascii="Marker Felt" w:eastAsia="Helvetica"/>
          <w:b/>
          <w:sz w:val="26"/>
        </w:rPr>
      </w:pPr>
    </w:p>
    <w:p w:rsidR="002B798C" w:rsidRDefault="002B798C">
      <w:pPr>
        <w:pStyle w:val="Body1"/>
        <w:rPr>
          <w:rFonts w:ascii="Marker Felt" w:eastAsia="Helvetica"/>
          <w:b/>
          <w:sz w:val="26"/>
        </w:rPr>
      </w:pPr>
    </w:p>
    <w:p w:rsidR="002B798C" w:rsidRDefault="002F417A">
      <w:pPr>
        <w:pStyle w:val="Body1"/>
      </w:pPr>
      <w:r>
        <w:rPr>
          <w:rFonts w:ascii="Marker Felt" w:eastAsia="Helvetica"/>
          <w:b/>
          <w:noProof/>
          <w:sz w:val="26"/>
          <w:lang w:val="da-DK"/>
        </w:rPr>
        <w:lastRenderedPageBreak/>
        <w:drawing>
          <wp:inline distT="0" distB="0" distL="0" distR="0">
            <wp:extent cx="6115050" cy="3514725"/>
            <wp:effectExtent l="19050" t="0" r="0" b="0"/>
            <wp:docPr id="1" name="Billede 1" descr="musik og fortæ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k og fortælling"/>
                    <pic:cNvPicPr>
                      <a:picLocks noChangeAspect="1" noChangeArrowheads="1"/>
                    </pic:cNvPicPr>
                  </pic:nvPicPr>
                  <pic:blipFill>
                    <a:blip r:embed="rId6" cstate="print"/>
                    <a:srcRect/>
                    <a:stretch>
                      <a:fillRect/>
                    </a:stretch>
                  </pic:blipFill>
                  <pic:spPr bwMode="auto">
                    <a:xfrm>
                      <a:off x="0" y="0"/>
                      <a:ext cx="6115050" cy="3514725"/>
                    </a:xfrm>
                    <a:prstGeom prst="rect">
                      <a:avLst/>
                    </a:prstGeom>
                    <a:noFill/>
                    <a:ln w="9525">
                      <a:noFill/>
                      <a:miter lim="800000"/>
                      <a:headEnd/>
                      <a:tailEnd/>
                    </a:ln>
                  </pic:spPr>
                </pic:pic>
              </a:graphicData>
            </a:graphic>
          </wp:inline>
        </w:drawing>
      </w:r>
    </w:p>
    <w:p w:rsidR="00844AFB" w:rsidRDefault="00844AFB">
      <w:pPr>
        <w:pStyle w:val="Body1"/>
      </w:pPr>
    </w:p>
    <w:p w:rsidR="00844AFB" w:rsidRDefault="00844AFB">
      <w:pPr>
        <w:pStyle w:val="Body1"/>
      </w:pPr>
    </w:p>
    <w:p w:rsidR="00844AFB" w:rsidRDefault="002F417A">
      <w:pPr>
        <w:pStyle w:val="Body1"/>
      </w:pPr>
      <w:r>
        <w:rPr>
          <w:noProof/>
          <w:lang w:val="da-DK"/>
        </w:rPr>
        <w:drawing>
          <wp:inline distT="0" distB="0" distL="0" distR="0">
            <wp:extent cx="6115050" cy="2781300"/>
            <wp:effectExtent l="19050" t="0" r="0" b="0"/>
            <wp:docPr id="2" name="Billede 2" descr="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
                    <pic:cNvPicPr>
                      <a:picLocks noChangeAspect="1" noChangeArrowheads="1"/>
                    </pic:cNvPicPr>
                  </pic:nvPicPr>
                  <pic:blipFill>
                    <a:blip r:embed="rId7" cstate="print"/>
                    <a:srcRect/>
                    <a:stretch>
                      <a:fillRect/>
                    </a:stretch>
                  </pic:blipFill>
                  <pic:spPr bwMode="auto">
                    <a:xfrm>
                      <a:off x="0" y="0"/>
                      <a:ext cx="6115050" cy="2781300"/>
                    </a:xfrm>
                    <a:prstGeom prst="rect">
                      <a:avLst/>
                    </a:prstGeom>
                    <a:noFill/>
                    <a:ln w="9525">
                      <a:noFill/>
                      <a:miter lim="800000"/>
                      <a:headEnd/>
                      <a:tailEnd/>
                    </a:ln>
                  </pic:spPr>
                </pic:pic>
              </a:graphicData>
            </a:graphic>
          </wp:inline>
        </w:drawing>
      </w:r>
    </w:p>
    <w:p w:rsidR="002B798C" w:rsidRDefault="002B798C">
      <w:pPr>
        <w:pStyle w:val="Body1"/>
      </w:pPr>
    </w:p>
    <w:p w:rsidR="002B798C" w:rsidRDefault="002B798C">
      <w:pPr>
        <w:pStyle w:val="Body1"/>
      </w:pPr>
    </w:p>
    <w:sectPr w:rsidR="002B798C" w:rsidSect="00BE7CB7">
      <w:pgSz w:w="11906" w:h="16838"/>
      <w:pgMar w:top="1134" w:right="1134" w:bottom="1134" w:left="1134" w:header="709"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rker Fel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55237E"/>
    <w:rsid w:val="00064308"/>
    <w:rsid w:val="001B3484"/>
    <w:rsid w:val="002B798C"/>
    <w:rsid w:val="002F417A"/>
    <w:rsid w:val="0055237E"/>
    <w:rsid w:val="00844AFB"/>
    <w:rsid w:val="00866312"/>
    <w:rsid w:val="00964C7D"/>
    <w:rsid w:val="009B0E83"/>
    <w:rsid w:val="00BE7CB7"/>
    <w:rsid w:val="00DC49CE"/>
    <w:rsid w:val="00DF1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1B3484"/>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1">
    <w:name w:val="Body 1"/>
    <w:rsid w:val="001B3484"/>
    <w:rPr>
      <w:rFonts w:ascii="Helvetica" w:eastAsia="ヒラギノ角ゴ Pro W3" w:hAnsi="Helvetica"/>
      <w:color w:val="000000"/>
      <w:sz w:val="24"/>
      <w:lang w:val="en-US"/>
    </w:rPr>
  </w:style>
  <w:style w:type="paragraph" w:styleId="Markeringsbobletekst">
    <w:name w:val="Balloon Text"/>
    <w:basedOn w:val="Normal"/>
    <w:link w:val="MarkeringsbobletekstTegn"/>
    <w:locked/>
    <w:rsid w:val="009B0E83"/>
    <w:rPr>
      <w:rFonts w:ascii="Tahoma" w:hAnsi="Tahoma" w:cs="Tahoma"/>
      <w:sz w:val="16"/>
      <w:szCs w:val="16"/>
    </w:rPr>
  </w:style>
  <w:style w:type="character" w:customStyle="1" w:styleId="MarkeringsbobletekstTegn">
    <w:name w:val="Markeringsbobletekst Tegn"/>
    <w:basedOn w:val="Standardskrifttypeiafsnit"/>
    <w:link w:val="Markeringsbobletekst"/>
    <w:rsid w:val="009B0E83"/>
    <w:rPr>
      <w:rFonts w:ascii="Tahoma" w:hAnsi="Tahoma" w:cs="Tahoma"/>
      <w:sz w:val="16"/>
      <w:szCs w:val="16"/>
      <w:lang w:val="en-US" w:eastAsia="en-US"/>
    </w:rPr>
  </w:style>
  <w:style w:type="character" w:styleId="Hyperlink">
    <w:name w:val="Hyperlink"/>
    <w:basedOn w:val="Standardskrifttypeiafsnit"/>
    <w:locked/>
    <w:rsid w:val="00064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ohn@larsen.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Odsherred</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Søs</dc:creator>
  <cp:lastModifiedBy>kontor</cp:lastModifiedBy>
  <cp:revision>3</cp:revision>
  <dcterms:created xsi:type="dcterms:W3CDTF">2013-06-22T09:23:00Z</dcterms:created>
  <dcterms:modified xsi:type="dcterms:W3CDTF">2013-06-22T10:24:00Z</dcterms:modified>
</cp:coreProperties>
</file>